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99B" w:rsidRPr="000A77F3" w:rsidRDefault="007F599B" w:rsidP="007F599B">
      <w:pPr>
        <w:rPr>
          <w:b/>
        </w:rPr>
      </w:pPr>
      <w:r w:rsidRPr="000A77F3">
        <w:rPr>
          <w:b/>
        </w:rPr>
        <w:t>Recenzja rozprawy doktorskiej pt. „</w:t>
      </w:r>
      <w:proofErr w:type="spellStart"/>
      <w:r w:rsidRPr="000A77F3">
        <w:rPr>
          <w:b/>
        </w:rPr>
        <w:t>Growth</w:t>
      </w:r>
      <w:proofErr w:type="spellEnd"/>
      <w:r w:rsidRPr="000A77F3">
        <w:rPr>
          <w:b/>
        </w:rPr>
        <w:t xml:space="preserve"> and </w:t>
      </w:r>
      <w:proofErr w:type="spellStart"/>
      <w:r w:rsidRPr="000A77F3">
        <w:rPr>
          <w:b/>
        </w:rPr>
        <w:t>Diversification</w:t>
      </w:r>
      <w:proofErr w:type="spellEnd"/>
      <w:r w:rsidRPr="000A77F3">
        <w:rPr>
          <w:b/>
        </w:rPr>
        <w:t xml:space="preserve"> </w:t>
      </w:r>
      <w:proofErr w:type="spellStart"/>
      <w:r w:rsidRPr="000A77F3">
        <w:rPr>
          <w:b/>
        </w:rPr>
        <w:t>Trajectories</w:t>
      </w:r>
      <w:proofErr w:type="spellEnd"/>
      <w:r w:rsidRPr="000A77F3">
        <w:rPr>
          <w:b/>
        </w:rPr>
        <w:t xml:space="preserve"> of Natural Resource </w:t>
      </w:r>
      <w:proofErr w:type="spellStart"/>
      <w:r w:rsidRPr="000A77F3">
        <w:rPr>
          <w:b/>
        </w:rPr>
        <w:t>Exporters</w:t>
      </w:r>
      <w:proofErr w:type="spellEnd"/>
      <w:r w:rsidRPr="000A77F3">
        <w:rPr>
          <w:b/>
        </w:rPr>
        <w:t>”, autorstwa Zuzanny Heleny Zarach</w:t>
      </w:r>
      <w:bookmarkStart w:id="0" w:name="_GoBack"/>
      <w:bookmarkEnd w:id="0"/>
      <w:r w:rsidRPr="000A77F3">
        <w:rPr>
          <w:b/>
        </w:rPr>
        <w:t xml:space="preserve">, przygotowanej pod kierunkiem Aleksandry </w:t>
      </w:r>
      <w:proofErr w:type="spellStart"/>
      <w:r w:rsidRPr="000A77F3">
        <w:rPr>
          <w:b/>
        </w:rPr>
        <w:t>Parteki</w:t>
      </w:r>
      <w:proofErr w:type="spellEnd"/>
      <w:r w:rsidRPr="000A77F3">
        <w:rPr>
          <w:b/>
        </w:rPr>
        <w:t xml:space="preserve"> oraz Aleksandry </w:t>
      </w:r>
      <w:proofErr w:type="spellStart"/>
      <w:r w:rsidRPr="000A77F3">
        <w:rPr>
          <w:b/>
        </w:rPr>
        <w:t>Kordalskiej</w:t>
      </w:r>
      <w:proofErr w:type="spellEnd"/>
      <w:r w:rsidRPr="000A77F3">
        <w:rPr>
          <w:b/>
        </w:rPr>
        <w:t>.</w:t>
      </w:r>
    </w:p>
    <w:p w:rsidR="007F599B" w:rsidRDefault="007F599B" w:rsidP="007F599B"/>
    <w:p w:rsidR="007F599B" w:rsidRDefault="007F599B" w:rsidP="007F599B">
      <w:r>
        <w:t>W mojej ocenie rozprawa spełnia wymagania jakościowe umożliwiające jej dopuszczenie do obrony. Poniżej przedstawiam uwagi uzasadniające tę opinię, uporządkowane zgodnie z głównymi kryteriami oceny jakości pracy.</w:t>
      </w:r>
    </w:p>
    <w:p w:rsidR="007F599B" w:rsidRDefault="007F599B" w:rsidP="007F599B"/>
    <w:p w:rsidR="007F599B" w:rsidRPr="007F599B" w:rsidRDefault="007F599B" w:rsidP="007F599B">
      <w:pPr>
        <w:rPr>
          <w:i/>
        </w:rPr>
      </w:pPr>
      <w:r w:rsidRPr="007F599B">
        <w:rPr>
          <w:i/>
        </w:rPr>
        <w:t>Ocena problematyki badawczej, celów rozprawy oraz zastosowanej metodologii</w:t>
      </w:r>
    </w:p>
    <w:p w:rsidR="007F599B" w:rsidRDefault="007F599B" w:rsidP="007F599B"/>
    <w:p w:rsidR="007F599B" w:rsidRDefault="007F599B" w:rsidP="007F599B">
      <w:r>
        <w:t>Rozprawa podejmuje badane od dawna zagadnienia dotyczące wyników gospodarczych krajów bogatych w zasoby naturalne i eksportujących je na dużą skalę. Z biegiem czasu obserwowano zróżnicowane rezultaty: niektóre z tych krajów osiągnęły sukces, inne nie. Praca koncentruje się przede wszystkim na pytaniu, w jakim stopniu kraje bogate w zasoby naturalne są w stanie osiągnąć wzrost gospodarczy oparty na technologii oraz dywersyfikować strukturę eksportu.</w:t>
      </w:r>
    </w:p>
    <w:p w:rsidR="007F599B" w:rsidRDefault="007F599B" w:rsidP="007F599B"/>
    <w:p w:rsidR="007F599B" w:rsidRDefault="007F599B" w:rsidP="007F599B">
      <w:r>
        <w:t xml:space="preserve">Rozprawa rozpoczyna się wprowadzeniem, w którym zagadnienia te osadzone są w szerokim kontekście, z podkreśleniem ich znaczenia dla polityki gospodarczej. Następnie przedstawiono bardzo obszerny przegląd literatury, zakończony identyfikacją trzech luk badawczych. Po pierwsze, literatura empiryczna dotycząca zależności między uzależnieniem od zasobów a wzrostem gospodarczym pozostaje wysoce niejednoznaczna, a wyniki badań są mieszane. W związku z tym potrzebne są dalsze analizy pozwalające określić warunki, w których zależność ta ma charakter pozytywny lub negatywny. Po drugie, implikacje wysokiego uzależnienia od zasobów naturalnych dla postępu technologicznego były dotychczas rzadko analizowane, mimo że część literatury wskazuje na słabsze wyniki innowacyjne krajów </w:t>
      </w:r>
      <w:proofErr w:type="spellStart"/>
      <w:r>
        <w:t>zasobozależnych</w:t>
      </w:r>
      <w:proofErr w:type="spellEnd"/>
      <w:r>
        <w:t>. Po trzecie, istotne kwestie dotyczące relacji między uzależnieniem od zasobów naturalnych a dywersyfikacją działalności gospodarczej pozostają w dużej mierze niezbadane. Dotychczasowe badania zazwyczaj ograniczały się do stwierdzenia, że kraje bogate w zasoby charakteryzują się wąsko wyspecjalizowaną strukturą eksportu.</w:t>
      </w:r>
    </w:p>
    <w:p w:rsidR="007F599B" w:rsidRDefault="007F599B" w:rsidP="007F599B"/>
    <w:p w:rsidR="007F599B" w:rsidRDefault="007F599B" w:rsidP="007F599B">
      <w:r>
        <w:t xml:space="preserve">W celu wypełnienia tych luk autorka konstruuje wysokiej jakości panelową bazę danych obejmującą lata 1996–2021, łącząc dane z różnych źródeł. Najważniejszym z nich jest baza BACI opracowana przez instytut CEPII w Paryżu, dostarczająca szczegółowych danych o handlu dwustronnym na wysokim poziomie </w:t>
      </w:r>
      <w:proofErr w:type="spellStart"/>
      <w:r>
        <w:t>dezagregacji</w:t>
      </w:r>
      <w:proofErr w:type="spellEnd"/>
      <w:r>
        <w:t xml:space="preserve">. Dane te zostały uzupełnione informacjami z </w:t>
      </w:r>
      <w:proofErr w:type="spellStart"/>
      <w:r>
        <w:t>Penn</w:t>
      </w:r>
      <w:proofErr w:type="spellEnd"/>
      <w:r>
        <w:t xml:space="preserve"> World </w:t>
      </w:r>
      <w:proofErr w:type="spellStart"/>
      <w:r>
        <w:t>Tables</w:t>
      </w:r>
      <w:proofErr w:type="spellEnd"/>
      <w:r>
        <w:t xml:space="preserve">, baz danych Banku Światowego, Harvard Center for International Development oraz </w:t>
      </w:r>
      <w:proofErr w:type="spellStart"/>
      <w:r>
        <w:t>Colonial</w:t>
      </w:r>
      <w:proofErr w:type="spellEnd"/>
      <w:r>
        <w:t xml:space="preserve"> </w:t>
      </w:r>
      <w:proofErr w:type="spellStart"/>
      <w:r>
        <w:t>Dates</w:t>
      </w:r>
      <w:proofErr w:type="spellEnd"/>
      <w:r>
        <w:t xml:space="preserve"> Database utrzymywanej przez Uniwersytet Harvarda.</w:t>
      </w:r>
    </w:p>
    <w:p w:rsidR="007F599B" w:rsidRDefault="007F599B" w:rsidP="007F599B"/>
    <w:p w:rsidR="007F599B" w:rsidRDefault="007F599B" w:rsidP="007F599B">
      <w:r>
        <w:t xml:space="preserve">Tak skonstruowana baza została wykorzystana w dwóch rozdziałach empirycznych zawierających analizy ekonometryczne na wysokim poziomie metodologicznym. </w:t>
      </w:r>
      <w:r w:rsidR="00F05733">
        <w:t xml:space="preserve">Pierwszy z nich - </w:t>
      </w:r>
      <w:r>
        <w:t xml:space="preserve">Rozdział 4 dotyczy wyników wzrostu gospodarczego krajów eksportujących głównie zasoby naturalne, natomiast </w:t>
      </w:r>
      <w:r w:rsidR="00F05733">
        <w:t>R</w:t>
      </w:r>
      <w:r>
        <w:t xml:space="preserve">ozdział 5 analizuje stopień dywersyfikacji ich eksportu. Oba rozdziały są szczegółowe i zawierają liczne analizy odporności wyników. W rozdziale końcowym przedstawiono wnioski, które można podsumować jako „dobre wiadomości dla eksporterów zasobów naturalnych”: kraje te mogą osiągać długookresowy wzrost </w:t>
      </w:r>
      <w:r>
        <w:lastRenderedPageBreak/>
        <w:t>gospodarczy (w tym oparty na technologii), a także zmniejszać swoją zależność od eksportu surowców. Kluczowe znaczenie ma wspieranie rozwoju i absorpcji nowych technologii oraz poprawa jakości instytucji.</w:t>
      </w:r>
    </w:p>
    <w:p w:rsidR="007F599B" w:rsidRDefault="007F599B" w:rsidP="007F599B"/>
    <w:p w:rsidR="00F05733" w:rsidRPr="00F05733" w:rsidRDefault="00F05733" w:rsidP="00F05733">
      <w:pPr>
        <w:rPr>
          <w:i/>
        </w:rPr>
      </w:pPr>
      <w:r w:rsidRPr="00F05733">
        <w:rPr>
          <w:i/>
        </w:rPr>
        <w:t>Ocena i uzasadnieni</w:t>
      </w:r>
      <w:r w:rsidR="00AC576E">
        <w:rPr>
          <w:i/>
        </w:rPr>
        <w:t>e</w:t>
      </w:r>
      <w:r w:rsidRPr="00F05733">
        <w:rPr>
          <w:i/>
        </w:rPr>
        <w:t xml:space="preserve"> czy rozprawa doktorska stanowi oryginalne rozwiązanie</w:t>
      </w:r>
    </w:p>
    <w:p w:rsidR="00F05733" w:rsidRPr="00F05733" w:rsidRDefault="00F05733" w:rsidP="00F05733">
      <w:pPr>
        <w:rPr>
          <w:i/>
        </w:rPr>
      </w:pPr>
      <w:r w:rsidRPr="00F05733">
        <w:rPr>
          <w:i/>
        </w:rPr>
        <w:t>problemu badawczego, oryginalne rozwiązanie w zastosowaniu wyników własnych</w:t>
      </w:r>
    </w:p>
    <w:p w:rsidR="007F599B" w:rsidRDefault="00F05733" w:rsidP="00F05733">
      <w:pPr>
        <w:rPr>
          <w:i/>
        </w:rPr>
      </w:pPr>
      <w:r w:rsidRPr="00F05733">
        <w:rPr>
          <w:i/>
        </w:rPr>
        <w:t>badań naukowych w sferze gospodarczej lub społecznej.</w:t>
      </w:r>
    </w:p>
    <w:p w:rsidR="00F05733" w:rsidRPr="00F05733" w:rsidRDefault="00F05733" w:rsidP="00F05733">
      <w:pPr>
        <w:rPr>
          <w:i/>
        </w:rPr>
      </w:pPr>
    </w:p>
    <w:p w:rsidR="007F599B" w:rsidRDefault="007F599B" w:rsidP="007F599B">
      <w:r>
        <w:t>W mojej ocenie rozprawa wnosi oryginalne wkłady do istniejącej literatury. Na szczególne uznanie zasługuje rozróżnienie różnych kategorii zasobów naturalnych (produkty leśne, paliwa, metale i minerały, przy czym paliwa dodatkowo podzielono na węgiel, gaz ziemny i ropę naftową). Wyniki empiryczne pokazują, że analizowane zależności nie są jednorodne między tymi kategoriami.</w:t>
      </w:r>
    </w:p>
    <w:p w:rsidR="007F599B" w:rsidRDefault="007F599B" w:rsidP="007F599B"/>
    <w:p w:rsidR="007F599B" w:rsidRDefault="007F599B" w:rsidP="007F599B">
      <w:r>
        <w:t xml:space="preserve">Kolejnym istotnym elementem jest zastosowanie zmodyfikowanego indeksu </w:t>
      </w:r>
      <w:proofErr w:type="spellStart"/>
      <w:r>
        <w:t>Theila</w:t>
      </w:r>
      <w:proofErr w:type="spellEnd"/>
      <w:r>
        <w:t xml:space="preserve"> do pomiaru dywersyfikacji eksportu. Jednakże istotne ulepszenie mogłoby polegać na skonstruowaniu zmiennej odzwierciedlającej udział eksportu zasobów naturalnych w eksporcie ogółem w cenach </w:t>
      </w:r>
      <w:r w:rsidRPr="00A37792">
        <w:rPr>
          <w:i/>
        </w:rPr>
        <w:t>stałych</w:t>
      </w:r>
      <w:r>
        <w:t>. W modelach empirycznych uwzględniono co prawda ogólny indeks cen, jednak nie odzwierciedla on zmian cen względnych. Wiadomo, że ceny ropy naftowej są znacznie bardziej zmienne niż np. ceny produktów leśnych. W konsekwencji zmiany struktury eksportu mogą wynikać ze zmian cen, a nie ilości. Interesujące byłoby sprawdzenie, czy wyniki utrzymałyby się przy zastosowaniu podejścia opartego na wielkościach realnych. Jednocześnie dostrzegam trudności związane z pozyskaniem porównywalnych danych cenowych, zwłaszcza dla produktów zróżnicowanych jakościowo. Niemniej jednak wskazane byłoby bardziej jednoznaczne omówienie ograniczeń analiz opartych na cenach bieżących.</w:t>
      </w:r>
    </w:p>
    <w:p w:rsidR="007F599B" w:rsidRDefault="007F599B" w:rsidP="007F599B"/>
    <w:p w:rsidR="00A37792" w:rsidRPr="00A37792" w:rsidRDefault="00A37792" w:rsidP="00A37792">
      <w:pPr>
        <w:rPr>
          <w:i/>
        </w:rPr>
      </w:pPr>
      <w:r w:rsidRPr="00A37792">
        <w:rPr>
          <w:i/>
        </w:rPr>
        <w:t>Ocena, czy rozprawa doktorska prezentuje ogólną wiedzę teoretyczną</w:t>
      </w:r>
    </w:p>
    <w:p w:rsidR="00A37792" w:rsidRPr="00A37792" w:rsidRDefault="00A37792" w:rsidP="00A37792">
      <w:pPr>
        <w:rPr>
          <w:i/>
        </w:rPr>
      </w:pPr>
      <w:r w:rsidRPr="00A37792">
        <w:rPr>
          <w:i/>
        </w:rPr>
        <w:t>w danej dyscyplinie lub dyscyplinach oraz czy wykazuje umiejętność</w:t>
      </w:r>
    </w:p>
    <w:p w:rsidR="007F599B" w:rsidRDefault="00A37792" w:rsidP="00A37792">
      <w:pPr>
        <w:rPr>
          <w:i/>
        </w:rPr>
      </w:pPr>
      <w:r w:rsidRPr="00A37792">
        <w:rPr>
          <w:i/>
        </w:rPr>
        <w:t>samodzielnego prowadzenia prac badawczych.</w:t>
      </w:r>
    </w:p>
    <w:p w:rsidR="00A37792" w:rsidRPr="00A37792" w:rsidRDefault="00A37792" w:rsidP="00A37792">
      <w:pPr>
        <w:rPr>
          <w:i/>
        </w:rPr>
      </w:pPr>
    </w:p>
    <w:p w:rsidR="007F599B" w:rsidRDefault="007F599B" w:rsidP="007F599B">
      <w:r>
        <w:t xml:space="preserve">Rozdział drugi wyraźnie pokazuje, że autorka posiada dobrą znajomość literatury dotyczącej wzrostu gospodarczego i wyników eksportowych krajów </w:t>
      </w:r>
      <w:proofErr w:type="spellStart"/>
      <w:r>
        <w:t>zasobozależnych</w:t>
      </w:r>
      <w:proofErr w:type="spellEnd"/>
      <w:r>
        <w:t>, zarówno w zakresie teorii, jak i badań empirycznych. Na szczególne uznanie zasługuje uwzględnienie nie tylko najnowszych prac, lecz także wcześniejszych badań sprzed kilku dekad.</w:t>
      </w:r>
    </w:p>
    <w:p w:rsidR="007F599B" w:rsidRDefault="007F599B" w:rsidP="007F599B"/>
    <w:p w:rsidR="007F599B" w:rsidRDefault="007F599B" w:rsidP="007F599B">
      <w:r>
        <w:t xml:space="preserve">Mimo szerokiego zakresu przeglądu literatury, pominięto jeden istotny nurt badań związany z dywersyfikacją. W mojej opinii literatura z zakresu </w:t>
      </w:r>
      <w:r w:rsidR="001F566B">
        <w:t>E</w:t>
      </w:r>
      <w:r>
        <w:t xml:space="preserve">wolucyjnej </w:t>
      </w:r>
      <w:r w:rsidR="001F566B">
        <w:t>G</w:t>
      </w:r>
      <w:r>
        <w:t xml:space="preserve">eografii </w:t>
      </w:r>
      <w:r w:rsidR="001F566B">
        <w:t>E</w:t>
      </w:r>
      <w:r>
        <w:t xml:space="preserve">konomicznej dostarcza ważnych wniosków dotyczących tempa i kierunku dywersyfikacji działalności gospodarczej oraz eksportu. </w:t>
      </w:r>
      <w:proofErr w:type="spellStart"/>
      <w:r w:rsidRPr="007F599B">
        <w:rPr>
          <w:lang w:val="en-US"/>
        </w:rPr>
        <w:t>Kluczowe</w:t>
      </w:r>
      <w:proofErr w:type="spellEnd"/>
      <w:r w:rsidRPr="007F599B">
        <w:rPr>
          <w:lang w:val="en-US"/>
        </w:rPr>
        <w:t xml:space="preserve"> </w:t>
      </w:r>
      <w:proofErr w:type="spellStart"/>
      <w:r w:rsidRPr="007F599B">
        <w:rPr>
          <w:lang w:val="en-US"/>
        </w:rPr>
        <w:t>prace</w:t>
      </w:r>
      <w:proofErr w:type="spellEnd"/>
      <w:r w:rsidRPr="007F599B">
        <w:rPr>
          <w:lang w:val="en-US"/>
        </w:rPr>
        <w:t xml:space="preserve"> to m.in. </w:t>
      </w:r>
      <w:proofErr w:type="spellStart"/>
      <w:r w:rsidRPr="007F599B">
        <w:rPr>
          <w:lang w:val="en-US"/>
        </w:rPr>
        <w:t>Frenken</w:t>
      </w:r>
      <w:proofErr w:type="spellEnd"/>
      <w:r w:rsidRPr="007F599B">
        <w:rPr>
          <w:lang w:val="en-US"/>
        </w:rPr>
        <w:t xml:space="preserve">, Van Oort </w:t>
      </w:r>
      <w:proofErr w:type="spellStart"/>
      <w:r w:rsidRPr="007F599B">
        <w:rPr>
          <w:lang w:val="en-US"/>
        </w:rPr>
        <w:t>i</w:t>
      </w:r>
      <w:proofErr w:type="spellEnd"/>
      <w:r w:rsidRPr="007F599B">
        <w:rPr>
          <w:lang w:val="en-US"/>
        </w:rPr>
        <w:t xml:space="preserve"> </w:t>
      </w:r>
      <w:proofErr w:type="spellStart"/>
      <w:r w:rsidRPr="007F599B">
        <w:rPr>
          <w:lang w:val="en-US"/>
        </w:rPr>
        <w:t>Verburg</w:t>
      </w:r>
      <w:proofErr w:type="spellEnd"/>
      <w:r w:rsidRPr="007F599B">
        <w:rPr>
          <w:lang w:val="en-US"/>
        </w:rPr>
        <w:t xml:space="preserve"> (2007, </w:t>
      </w:r>
      <w:r w:rsidRPr="006E7FD3">
        <w:rPr>
          <w:i/>
          <w:lang w:val="en-US"/>
        </w:rPr>
        <w:t>Regional Studies</w:t>
      </w:r>
      <w:r w:rsidRPr="007F599B">
        <w:rPr>
          <w:lang w:val="en-US"/>
        </w:rPr>
        <w:t xml:space="preserve">) </w:t>
      </w:r>
      <w:proofErr w:type="spellStart"/>
      <w:r w:rsidRPr="007F599B">
        <w:rPr>
          <w:lang w:val="en-US"/>
        </w:rPr>
        <w:t>oraz</w:t>
      </w:r>
      <w:proofErr w:type="spellEnd"/>
      <w:r w:rsidRPr="007F599B">
        <w:rPr>
          <w:lang w:val="en-US"/>
        </w:rPr>
        <w:t xml:space="preserve"> Hidalgo, Klinger, </w:t>
      </w:r>
      <w:proofErr w:type="spellStart"/>
      <w:r w:rsidRPr="007F599B">
        <w:rPr>
          <w:lang w:val="en-US"/>
        </w:rPr>
        <w:t>Barabási</w:t>
      </w:r>
      <w:proofErr w:type="spellEnd"/>
      <w:r w:rsidRPr="007F599B">
        <w:rPr>
          <w:lang w:val="en-US"/>
        </w:rPr>
        <w:t xml:space="preserve"> </w:t>
      </w:r>
      <w:proofErr w:type="spellStart"/>
      <w:r w:rsidRPr="007F599B">
        <w:rPr>
          <w:lang w:val="en-US"/>
        </w:rPr>
        <w:t>i</w:t>
      </w:r>
      <w:proofErr w:type="spellEnd"/>
      <w:r w:rsidRPr="007F599B">
        <w:rPr>
          <w:lang w:val="en-US"/>
        </w:rPr>
        <w:t xml:space="preserve"> Hausmann (2007, Science). </w:t>
      </w:r>
      <w:r>
        <w:t>Wskazują one, że dywersyfikacja zachodzi zazwyczaj w kierunkach bliskich istniejącym produktom, działalnościom lub zdolnościom, a nie w kierunkach odległych. Koncepcje „pokrewnej” i „niepokrewnej różnorodności” uwzględniają zależność ścieżkową procesów dywersyfikacji.</w:t>
      </w:r>
    </w:p>
    <w:p w:rsidR="007F599B" w:rsidRDefault="007F599B" w:rsidP="007F599B"/>
    <w:p w:rsidR="006E7FD3" w:rsidRDefault="006E7FD3" w:rsidP="007F599B">
      <w:r w:rsidRPr="006E7FD3">
        <w:rPr>
          <w:i/>
        </w:rPr>
        <w:t>Ocena, wraz z uzasadnieniem, czy rozprawa doktorska wykazuje zdolność osoby ubiegającej się o stopień doktora do samodzielnego prowadzenia pracy naukowej</w:t>
      </w:r>
      <w:r w:rsidRPr="006E7FD3">
        <w:t>.</w:t>
      </w:r>
    </w:p>
    <w:p w:rsidR="007F599B" w:rsidRDefault="007F599B" w:rsidP="007F599B">
      <w:r>
        <w:lastRenderedPageBreak/>
        <w:t>Przeprowadzone analizy wskazują, że autorka jest w pełni zdolna do prowadzenia badań na poziomie umożliwiającym publikacje w międzynarodowych, recenzowanych czasopismach. Zastosowane metody ekonometryczne są wysokiej jakości, a sposób prezentacji metod i wyników jest klarowny. Dodatkowym potwierdzeniem kompetencji jest dorobek publikacyjny obejmujący co najmniej trzy artykuły w czasopismach międzynarodowych (choć nie mam możliwości oceny indywidualnego wkładu autorki w prace współautorskie). Całość rozprawy wskazuje na dojrzałość badawczą autorki.</w:t>
      </w:r>
    </w:p>
    <w:p w:rsidR="007F599B" w:rsidRDefault="007F599B" w:rsidP="007F599B"/>
    <w:p w:rsidR="007F599B" w:rsidRPr="006E7FD3" w:rsidRDefault="007F599B" w:rsidP="007F599B">
      <w:pPr>
        <w:rPr>
          <w:i/>
        </w:rPr>
      </w:pPr>
      <w:r w:rsidRPr="006E7FD3">
        <w:rPr>
          <w:i/>
        </w:rPr>
        <w:t>Podsumowanie</w:t>
      </w:r>
    </w:p>
    <w:p w:rsidR="007F599B" w:rsidRDefault="007F599B" w:rsidP="007F599B"/>
    <w:p w:rsidR="007F599B" w:rsidRDefault="007F599B" w:rsidP="007F599B">
      <w:r>
        <w:t>Do głównych atutów rozprawy należą: bardzo szeroki przegląd literatury, staranność w konstrukcji bazy danych poprzez integrację wielu źródeł oraz wysoka jakość analiz ekonometrycznych, w tym rozbudowane testy odporności wyników.</w:t>
      </w:r>
    </w:p>
    <w:p w:rsidR="007F599B" w:rsidRDefault="007F599B" w:rsidP="007F599B"/>
    <w:p w:rsidR="007F599B" w:rsidRPr="006E7FD3" w:rsidRDefault="007F599B" w:rsidP="007F599B">
      <w:pPr>
        <w:rPr>
          <w:i/>
        </w:rPr>
      </w:pPr>
      <w:r w:rsidRPr="006E7FD3">
        <w:rPr>
          <w:i/>
        </w:rPr>
        <w:t>Pytania</w:t>
      </w:r>
    </w:p>
    <w:p w:rsidR="007F599B" w:rsidRDefault="007F599B" w:rsidP="007F599B"/>
    <w:p w:rsidR="007F599B" w:rsidRDefault="007F599B" w:rsidP="007F599B">
      <w:r>
        <w:t xml:space="preserve">1. Udziały poszczególnych produktów w eksporcie krajów wyrażone są w wartościach nominalnych, co oznacza, że zależą nie tylko od zmian ilości eksportowanych dóbr, ale także od zmian cen względnych. Czy autorka rozważała zastosowanie </w:t>
      </w:r>
      <w:proofErr w:type="spellStart"/>
      <w:r>
        <w:t>deflatorów</w:t>
      </w:r>
      <w:proofErr w:type="spellEnd"/>
      <w:r>
        <w:t xml:space="preserve"> na poziomie produktów? Jeśli tak, dlaczego zrezygnowała z tego podejścia? Jeśli nie, czy podziela obawy, że wyniki mogą być zniekształcone przez wysoką zmienność cen ropy naftowej?</w:t>
      </w:r>
    </w:p>
    <w:p w:rsidR="007F599B" w:rsidRDefault="007F599B" w:rsidP="007F599B"/>
    <w:p w:rsidR="007F599B" w:rsidRDefault="007F599B" w:rsidP="007F599B">
      <w:r>
        <w:t xml:space="preserve">2. Jakie są główne zalety „relatywnego indeksu </w:t>
      </w:r>
      <w:proofErr w:type="spellStart"/>
      <w:r>
        <w:t>Theila</w:t>
      </w:r>
      <w:proofErr w:type="spellEnd"/>
      <w:r>
        <w:t xml:space="preserve">” w porównaniu ze standardowym indeksem </w:t>
      </w:r>
      <w:proofErr w:type="spellStart"/>
      <w:r>
        <w:t>Theila</w:t>
      </w:r>
      <w:proofErr w:type="spellEnd"/>
      <w:r>
        <w:t xml:space="preserve">? Odwołania do prac </w:t>
      </w:r>
      <w:proofErr w:type="spellStart"/>
      <w:r>
        <w:t>Gnidchenki</w:t>
      </w:r>
      <w:proofErr w:type="spellEnd"/>
      <w:r>
        <w:t xml:space="preserve"> (2021) oraz </w:t>
      </w:r>
      <w:proofErr w:type="spellStart"/>
      <w:r>
        <w:t>Parteki</w:t>
      </w:r>
      <w:proofErr w:type="spellEnd"/>
      <w:r>
        <w:t xml:space="preserve"> i </w:t>
      </w:r>
      <w:proofErr w:type="spellStart"/>
      <w:r>
        <w:t>Tamberi</w:t>
      </w:r>
      <w:proofErr w:type="spellEnd"/>
      <w:r>
        <w:t xml:space="preserve"> (2013) nie wyjaśniają w pełni tego wyboru. Czy rozważano inne miary?</w:t>
      </w:r>
    </w:p>
    <w:p w:rsidR="007F599B" w:rsidRDefault="007F599B" w:rsidP="007F599B"/>
    <w:p w:rsidR="007F599B" w:rsidRDefault="007F599B" w:rsidP="007F599B">
      <w:r>
        <w:t>3. W analizie empirycznej (rozdział 5) zakłada się brak zależności między dywersyfikacją eksportu w okresie t i t−1, mimo że wykorzystano dane roczne. Dlaczego nie uwzględniono opóźnionych wartości wskaźnika dywersyfikacji?</w:t>
      </w:r>
    </w:p>
    <w:p w:rsidR="007F599B" w:rsidRDefault="007F599B" w:rsidP="007F599B"/>
    <w:p w:rsidR="007F599B" w:rsidRDefault="007F599B" w:rsidP="007F599B">
      <w:r>
        <w:t>4. Gdyby autorka pełniła rolę doradcy dla dwóch krajów (A – eksportującego głównie produkty leśne oraz B – produkty mineralne), czy zaproponowałaby różne rekomendacje polityczne? Jeśli tak, jakie i dlaczego? Jeśli nie, jak uzasadnić to w świetle zróżnicowanych wyników empirycznych?</w:t>
      </w:r>
    </w:p>
    <w:p w:rsidR="007F599B" w:rsidRDefault="007F599B" w:rsidP="007F599B"/>
    <w:p w:rsidR="007F599B" w:rsidRPr="00AC576E" w:rsidRDefault="007F599B" w:rsidP="007F599B">
      <w:pPr>
        <w:rPr>
          <w:i/>
        </w:rPr>
      </w:pPr>
      <w:r w:rsidRPr="00AC576E">
        <w:rPr>
          <w:i/>
        </w:rPr>
        <w:t>Wniosek końcowy</w:t>
      </w:r>
    </w:p>
    <w:p w:rsidR="007F599B" w:rsidRDefault="007F599B" w:rsidP="007F599B"/>
    <w:p w:rsidR="007F599B" w:rsidRDefault="007F599B" w:rsidP="007F599B">
      <w:r>
        <w:t>Stwierdzam, że oceniana rozprawa doktorska stanowi oryginalne rozwiązanie problemu naukowego, a jej autorka wykazuje ogólną wiedzę teoretyczną w dyscyplinie nauk o zarządzaniu i jakości w obszarze nauk społecznych oraz umiejętność samodzielnego prowadzenia badań naukowych. W związku z powyższym wnoszę o dopuszczenie Kandydatki do obrony rozprawy doktorskiej przed Radą Dyscypliny Naukowej Nauki Społeczne Politechniki Gdańskiej.</w:t>
      </w:r>
    </w:p>
    <w:p w:rsidR="007F599B" w:rsidRDefault="007F599B" w:rsidP="007F599B"/>
    <w:p w:rsidR="002066D1" w:rsidRDefault="00AC576E" w:rsidP="007F599B">
      <w:r>
        <w:t>Ba</w:t>
      </w:r>
      <w:r w:rsidR="007F599B">
        <w:t>rt Los (20 marca 2026 r.)</w:t>
      </w:r>
    </w:p>
    <w:sectPr w:rsidR="002066D1" w:rsidSect="00D057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9B"/>
    <w:rsid w:val="000A77F3"/>
    <w:rsid w:val="001F566B"/>
    <w:rsid w:val="002066D1"/>
    <w:rsid w:val="004E090E"/>
    <w:rsid w:val="006E7FD3"/>
    <w:rsid w:val="00705180"/>
    <w:rsid w:val="0077544D"/>
    <w:rsid w:val="007F599B"/>
    <w:rsid w:val="008C499F"/>
    <w:rsid w:val="00A37792"/>
    <w:rsid w:val="00AC576E"/>
    <w:rsid w:val="00D05795"/>
    <w:rsid w:val="00F057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A257"/>
  <w15:chartTrackingRefBased/>
  <w15:docId w15:val="{15EB1FAD-9DA5-EE4C-9A6D-1CB36262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7482</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Kucharska-Raczunas</dc:creator>
  <cp:keywords/>
  <dc:description/>
  <cp:lastModifiedBy>Elżbieta Krzysztoń</cp:lastModifiedBy>
  <cp:revision>2</cp:revision>
  <cp:lastPrinted>2026-03-31T06:32:00Z</cp:lastPrinted>
  <dcterms:created xsi:type="dcterms:W3CDTF">2026-03-31T06:34:00Z</dcterms:created>
  <dcterms:modified xsi:type="dcterms:W3CDTF">2026-03-31T06:34:00Z</dcterms:modified>
</cp:coreProperties>
</file>